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bCs w:val="1"/>
          <w:sz w:val="32"/>
          <w:szCs w:val="32"/>
        </w:rPr>
      </w:pPr>
      <w:r w:rsidDel="00000000" w:rsidR="00000000" w:rsidRPr="00000000">
        <w:rPr>
          <w:b w:val="1"/>
          <w:bCs w:val="1"/>
          <w:sz w:val="32"/>
          <w:szCs w:val="32"/>
          <w:rtl w:val="0"/>
        </w:rPr>
        <w:t xml:space="preserve">i-scribe consent form</w:t>
      </w:r>
    </w:p>
    <w:p w:rsidR="00000000" w:rsidDel="00000000" w:rsidP="00000000" w:rsidRDefault="00000000" w:rsidRPr="00000000" w14:paraId="0000000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Akuru Pty Ltd offers a secure and AI-driven medical documentation tool (</w:t>
      </w:r>
      <w:r w:rsidDel="00000000" w:rsidR="00000000" w:rsidRPr="00000000">
        <w:rPr>
          <w:rFonts w:ascii="Arial" w:cs="Arial" w:eastAsia="Arial" w:hAnsi="Arial"/>
          <w:b w:val="1"/>
          <w:bCs w:val="1"/>
          <w:sz w:val="22"/>
          <w:szCs w:val="22"/>
          <w:rtl w:val="0"/>
        </w:rPr>
        <w:t xml:space="preserve">i-scribe</w:t>
      </w:r>
      <w:r w:rsidDel="00000000" w:rsidR="00000000" w:rsidRPr="00000000">
        <w:rPr>
          <w:rFonts w:ascii="Arial" w:cs="Arial" w:eastAsia="Arial" w:hAnsi="Arial"/>
          <w:sz w:val="22"/>
          <w:szCs w:val="22"/>
          <w:rtl w:val="0"/>
        </w:rPr>
        <w:t xml:space="preserve">) to medical professionals, including [</w:t>
      </w:r>
      <w:r w:rsidDel="00000000" w:rsidR="00000000" w:rsidRPr="00000000">
        <w:rPr>
          <w:rFonts w:ascii="Arial" w:cs="Arial" w:eastAsia="Arial" w:hAnsi="Arial"/>
          <w:sz w:val="22"/>
          <w:szCs w:val="22"/>
          <w:highlight w:val="yellow"/>
          <w:rtl w:val="0"/>
        </w:rPr>
        <w:t xml:space="preserve">insert clinician and clinic details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your clinician</w:t>
      </w:r>
      <w:r w:rsidDel="00000000" w:rsidR="00000000" w:rsidRPr="00000000">
        <w:rPr>
          <w:rFonts w:ascii="Arial" w:cs="Arial" w:eastAsia="Arial" w:hAnsi="Arial"/>
          <w:sz w:val="22"/>
          <w:szCs w:val="22"/>
          <w:rtl w:val="0"/>
        </w:rPr>
        <w:t xml:space="preserve">). If you are accompanying a minor or a person who cannot give legal consent, you can still agree for the consultation to be transcribed on their behalf provided that you are their parent, legal guardian or are otherwise authorised (</w:t>
      </w:r>
      <w:r w:rsidDel="00000000" w:rsidR="00000000" w:rsidRPr="00000000">
        <w:rPr>
          <w:rFonts w:ascii="Arial" w:cs="Arial" w:eastAsia="Arial" w:hAnsi="Arial"/>
          <w:b w:val="1"/>
          <w:bCs w:val="1"/>
          <w:sz w:val="22"/>
          <w:szCs w:val="22"/>
          <w:rtl w:val="0"/>
        </w:rPr>
        <w:t xml:space="preserve">authorised representative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clinician would like to use i-scribe during your consultation to generate a summary of your consultation with them and to draft other consultation related documents. Please read this form carefully before giving your consent.</w:t>
      </w:r>
    </w:p>
    <w:p w:rsidR="00000000" w:rsidDel="00000000" w:rsidP="00000000" w:rsidRDefault="00000000" w:rsidRPr="00000000" w14:paraId="00000008">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61u5f2f3atlp" w:id="0"/>
      <w:bookmarkEnd w:id="0"/>
      <w:r w:rsidDel="00000000" w:rsidR="00000000" w:rsidRPr="00000000">
        <w:rPr>
          <w:rFonts w:ascii="Arial" w:cs="Arial" w:eastAsia="Arial" w:hAnsi="Arial"/>
          <w:b w:val="1"/>
          <w:bCs w:val="1"/>
          <w:color w:val="000000"/>
          <w:sz w:val="24"/>
          <w:szCs w:val="24"/>
          <w:rtl w:val="0"/>
        </w:rPr>
        <w:t xml:space="preserve">Purpose</w:t>
      </w:r>
    </w:p>
    <w:p w:rsidR="00000000" w:rsidDel="00000000" w:rsidP="00000000" w:rsidRDefault="00000000" w:rsidRPr="00000000" w14:paraId="0000000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i-scribe is used only to assist with medical documentation by creating draft notes of your consultation. It does not replace your clinician’s judgement or decision-making.</w:t>
      </w:r>
    </w:p>
    <w:p w:rsidR="00000000" w:rsidDel="00000000" w:rsidP="00000000" w:rsidRDefault="00000000" w:rsidRPr="00000000" w14:paraId="0000000A">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et8kt5ntxzoy" w:id="1"/>
      <w:bookmarkEnd w:id="1"/>
      <w:r w:rsidDel="00000000" w:rsidR="00000000" w:rsidRPr="00000000">
        <w:rPr>
          <w:rFonts w:ascii="Arial" w:cs="Arial" w:eastAsia="Arial" w:hAnsi="Arial"/>
          <w:b w:val="1"/>
          <w:bCs w:val="1"/>
          <w:color w:val="000000"/>
          <w:sz w:val="24"/>
          <w:szCs w:val="24"/>
          <w:rtl w:val="0"/>
        </w:rPr>
        <w:t xml:space="preserve">How it Works</w:t>
      </w:r>
    </w:p>
    <w:p w:rsidR="00000000" w:rsidDel="00000000" w:rsidP="00000000" w:rsidRDefault="00000000" w:rsidRPr="00000000" w14:paraId="0000000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i-scribe may run in the background during your consultation. It will listen and transcribe your discussion. Your clinician will review the text transcription and edit all notes before they are added to your official medical record.</w:t>
      </w:r>
    </w:p>
    <w:p w:rsidR="00000000" w:rsidDel="00000000" w:rsidP="00000000" w:rsidRDefault="00000000" w:rsidRPr="00000000" w14:paraId="0000000C">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vig5zqhe5c2y" w:id="2"/>
      <w:bookmarkEnd w:id="2"/>
      <w:r w:rsidDel="00000000" w:rsidR="00000000" w:rsidRPr="00000000">
        <w:rPr>
          <w:rFonts w:ascii="Arial" w:cs="Arial" w:eastAsia="Arial" w:hAnsi="Arial"/>
          <w:b w:val="1"/>
          <w:bCs w:val="1"/>
          <w:color w:val="000000"/>
          <w:sz w:val="24"/>
          <w:szCs w:val="24"/>
          <w:rtl w:val="0"/>
        </w:rPr>
        <w:t xml:space="preserve">Privacy and Data Security</w:t>
      </w:r>
    </w:p>
    <w:p w:rsidR="00000000" w:rsidDel="00000000" w:rsidP="00000000" w:rsidRDefault="00000000" w:rsidRPr="00000000" w14:paraId="0000000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text transcriptions are securely processed and stored in Australia, and no audio files are ever stored. Information is protected using encryption and restricted access controls. Only the final, clinician-verified notes form part of your official medical record. Draft notes are kept only for a short period of time, as nominated by your clinician. Your personal and medical information is handled in line with the Privacy Act 1988 (Cth) and the Australian Privacy Principles. No information will be shared with unauthorised third parties.</w:t>
      </w:r>
    </w:p>
    <w:p w:rsidR="00000000" w:rsidDel="00000000" w:rsidP="00000000" w:rsidRDefault="00000000" w:rsidRPr="00000000" w14:paraId="0000000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clinicians will handle your personal information in accordance with their own privacy policies. </w:t>
      </w:r>
    </w:p>
    <w:p w:rsidR="00000000" w:rsidDel="00000000" w:rsidP="00000000" w:rsidRDefault="00000000" w:rsidRPr="00000000" w14:paraId="0000000F">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dyi93iarby89" w:id="3"/>
      <w:bookmarkEnd w:id="3"/>
      <w:r w:rsidDel="00000000" w:rsidR="00000000" w:rsidRPr="00000000">
        <w:rPr>
          <w:rFonts w:ascii="Arial" w:cs="Arial" w:eastAsia="Arial" w:hAnsi="Arial"/>
          <w:b w:val="1"/>
          <w:bCs w:val="1"/>
          <w:color w:val="000000"/>
          <w:sz w:val="24"/>
          <w:szCs w:val="24"/>
          <w:rtl w:val="0"/>
        </w:rPr>
        <w:t xml:space="preserve">Your Rights</w:t>
      </w:r>
    </w:p>
    <w:p w:rsidR="00000000" w:rsidDel="00000000" w:rsidP="00000000" w:rsidRDefault="00000000" w:rsidRPr="00000000" w14:paraId="0000001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can decline the use of i-scribe without affecting your care. You can withdraw your consent at any time, including during the consultation. You also have the right to access your medical records in accordance with relevant laws.</w:t>
      </w:r>
    </w:p>
    <w:p w:rsidR="00000000" w:rsidDel="00000000" w:rsidP="00000000" w:rsidRDefault="00000000" w:rsidRPr="00000000" w14:paraId="00000011">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botl3dxiftth" w:id="4"/>
      <w:bookmarkEnd w:id="4"/>
      <w:r w:rsidDel="00000000" w:rsidR="00000000" w:rsidRPr="00000000">
        <w:rPr>
          <w:rFonts w:ascii="Arial" w:cs="Arial" w:eastAsia="Arial" w:hAnsi="Arial"/>
          <w:b w:val="1"/>
          <w:bCs w:val="1"/>
          <w:color w:val="000000"/>
          <w:sz w:val="24"/>
          <w:szCs w:val="24"/>
          <w:rtl w:val="0"/>
        </w:rPr>
        <w:t xml:space="preserve">Risks and Limitations</w:t>
      </w:r>
    </w:p>
    <w:p w:rsidR="00000000" w:rsidDel="00000000" w:rsidP="00000000" w:rsidRDefault="00000000" w:rsidRPr="00000000" w14:paraId="0000001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i-scribe is designed with strong privacy and security protections. Your clinician always reviews and confirms the accuracy of the notes before they are added to your record. While technology is never perfect, i-scribe is used only as a support tool, and your clinician remains responsible for ensuring your medical record is complete and correct.</w:t>
      </w:r>
    </w:p>
    <w:p w:rsidR="00000000" w:rsidDel="00000000" w:rsidP="00000000" w:rsidRDefault="00000000" w:rsidRPr="00000000" w14:paraId="00000013">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c9g4g96mid3v" w:id="5"/>
      <w:bookmarkEnd w:id="5"/>
      <w:r w:rsidDel="00000000" w:rsidR="00000000" w:rsidRPr="00000000">
        <w:rPr>
          <w:rFonts w:ascii="Arial" w:cs="Arial" w:eastAsia="Arial" w:hAnsi="Arial"/>
          <w:b w:val="1"/>
          <w:bCs w:val="1"/>
          <w:color w:val="000000"/>
          <w:sz w:val="24"/>
          <w:szCs w:val="24"/>
          <w:rtl w:val="0"/>
        </w:rPr>
        <w:t xml:space="preserve">Questions or Concerns</w:t>
      </w:r>
    </w:p>
    <w:p w:rsidR="00000000" w:rsidDel="00000000" w:rsidP="00000000" w:rsidRDefault="00000000" w:rsidRPr="00000000" w14:paraId="0000001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please speak with your clinician. If you wish to withdraw consent later, please notify your clinician or the reception staff. You may wish to view the i-scribe website at i-scribe.com.au and privacy policy at </w:t>
      </w:r>
      <w:hyperlink r:id="rId7">
        <w:r w:rsidDel="00000000" w:rsidR="00000000" w:rsidRPr="00000000">
          <w:rPr>
            <w:rFonts w:ascii="Arial" w:cs="Arial" w:eastAsia="Arial" w:hAnsi="Arial"/>
            <w:color w:val="0563c1"/>
            <w:sz w:val="22"/>
            <w:szCs w:val="22"/>
            <w:u w:val="single"/>
            <w:rtl w:val="0"/>
          </w:rPr>
          <w:t xml:space="preserve">https://i-scribe.com.au/privacy-policy/</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5">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yi00o0i9q5vg" w:id="6"/>
      <w:bookmarkEnd w:id="6"/>
      <w:r w:rsidDel="00000000" w:rsidR="00000000" w:rsidRPr="00000000">
        <w:rPr>
          <w:rFonts w:ascii="Arial" w:cs="Arial" w:eastAsia="Arial" w:hAnsi="Arial"/>
          <w:b w:val="1"/>
          <w:bCs w:val="1"/>
          <w:color w:val="000000"/>
          <w:sz w:val="24"/>
          <w:szCs w:val="24"/>
          <w:rtl w:val="0"/>
        </w:rPr>
        <w:t xml:space="preserve">Privacy Collection Notice</w:t>
      </w:r>
    </w:p>
    <w:p w:rsidR="00000000" w:rsidDel="00000000" w:rsidP="00000000" w:rsidRDefault="00000000" w:rsidRPr="00000000" w14:paraId="00000016">
      <w:pPr>
        <w:spacing w:after="240" w:before="240" w:line="276" w:lineRule="auto"/>
        <w:rPr>
          <w:rFonts w:ascii="Arial" w:cs="Arial" w:eastAsia="Arial" w:hAnsi="Arial"/>
          <w:color w:val="9900ff"/>
          <w:sz w:val="22"/>
          <w:szCs w:val="22"/>
        </w:rPr>
      </w:pPr>
      <w:r w:rsidDel="00000000" w:rsidR="00000000" w:rsidRPr="00000000">
        <w:rPr>
          <w:rFonts w:ascii="Arial" w:cs="Arial" w:eastAsia="Arial" w:hAnsi="Arial"/>
          <w:sz w:val="22"/>
          <w:szCs w:val="22"/>
          <w:rtl w:val="0"/>
        </w:rPr>
        <w:t xml:space="preserve">This Privacy Collection Notice describes how i-scribe handles your personal information (including health information), which i-scribe obtains when your clinician uses i-scribe to transcribe your consultations. i-scribe collects your personal information so that we can provide our software and medical transcription services to your clinician.</w:t>
      </w:r>
      <w:r w:rsidDel="00000000" w:rsidR="00000000" w:rsidRPr="00000000">
        <w:rPr>
          <w:rFonts w:ascii="Arial" w:cs="Arial" w:eastAsia="Arial" w:hAnsi="Arial"/>
          <w:color w:val="9900ff"/>
          <w:sz w:val="22"/>
          <w:szCs w:val="22"/>
          <w:rtl w:val="0"/>
        </w:rPr>
        <w:t xml:space="preserve"> </w:t>
      </w:r>
    </w:p>
    <w:p w:rsidR="00000000" w:rsidDel="00000000" w:rsidP="00000000" w:rsidRDefault="00000000" w:rsidRPr="00000000" w14:paraId="00000017">
      <w:pPr>
        <w:spacing w:after="240" w:before="240" w:line="276" w:lineRule="auto"/>
        <w:rPr>
          <w:rFonts w:ascii="Arial" w:cs="Arial" w:eastAsia="Arial" w:hAnsi="Arial"/>
          <w:color w:val="9900ff"/>
          <w:sz w:val="22"/>
          <w:szCs w:val="22"/>
        </w:rPr>
      </w:pPr>
      <w:r w:rsidDel="00000000" w:rsidR="00000000" w:rsidRPr="00000000">
        <w:rPr>
          <w:rFonts w:ascii="Arial" w:cs="Arial" w:eastAsia="Arial" w:hAnsi="Arial"/>
          <w:sz w:val="22"/>
          <w:szCs w:val="22"/>
          <w:rtl w:val="0"/>
        </w:rPr>
        <w:t xml:space="preserve">i-scribe stores personal information in Australia. Where i-scribe disclose your personal information to third parties, those third parties may store, transfer or access personal information outside of Australia. </w:t>
      </w:r>
      <w:r w:rsidDel="00000000" w:rsidR="00000000" w:rsidRPr="00000000">
        <w:rPr>
          <w:rtl w:val="0"/>
        </w:rPr>
      </w:r>
    </w:p>
    <w:p w:rsidR="00000000" w:rsidDel="00000000" w:rsidP="00000000" w:rsidRDefault="00000000" w:rsidRPr="00000000" w14:paraId="00000018">
      <w:pPr>
        <w:pStyle w:val="Heading2"/>
        <w:keepNext w:val="0"/>
        <w:keepLines w:val="0"/>
        <w:spacing w:before="360" w:line="276" w:lineRule="auto"/>
        <w:rPr>
          <w:rFonts w:ascii="Arial" w:cs="Arial" w:eastAsia="Arial" w:hAnsi="Arial"/>
          <w:b w:val="1"/>
          <w:bCs w:val="1"/>
          <w:color w:val="000000"/>
          <w:sz w:val="24"/>
          <w:szCs w:val="24"/>
        </w:rPr>
      </w:pPr>
      <w:bookmarkStart w:colFirst="0" w:colLast="0" w:name="_heading=h.s0yax5qfzm6a" w:id="7"/>
      <w:bookmarkEnd w:id="7"/>
      <w:r w:rsidDel="00000000" w:rsidR="00000000" w:rsidRPr="00000000">
        <w:rPr>
          <w:rFonts w:ascii="Arial" w:cs="Arial" w:eastAsia="Arial" w:hAnsi="Arial"/>
          <w:b w:val="1"/>
          <w:bCs w:val="1"/>
          <w:color w:val="000000"/>
          <w:sz w:val="24"/>
          <w:szCs w:val="24"/>
          <w:rtl w:val="0"/>
        </w:rPr>
        <w:t xml:space="preserve">Consent</w:t>
      </w:r>
    </w:p>
    <w:p w:rsidR="00000000" w:rsidDel="00000000" w:rsidP="00000000" w:rsidRDefault="00000000" w:rsidRPr="00000000" w14:paraId="0000001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By signing below, you consent to i-scribe using your personal and sensitive information solely to transcribe the medical notes obtained during the session, and as set out below: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before="240"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to generate summaries of the session, draft documents and for any related or necessary purpose as set out in the i-scribe privacy policy; </w:t>
      </w:r>
      <w:r w:rsidDel="00000000" w:rsidR="00000000" w:rsidRPr="00000000">
        <w:rPr>
          <w:rFonts w:ascii="Arial" w:cs="Arial" w:eastAsia="Arial" w:hAnsi="Arial"/>
          <w:color w:val="9900ff"/>
          <w:sz w:val="22"/>
          <w:szCs w:val="22"/>
          <w:rtl w:val="0"/>
        </w:rPr>
        <w:t xml:space="preserve"> </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your personal information will be treated with strict confidentiality, and the data will be securely stored and encrypted;</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76" w:lineRule="auto"/>
        <w:ind w:left="720" w:hanging="360"/>
        <w:rPr/>
      </w:pPr>
      <w:r w:rsidDel="00000000" w:rsidR="00000000" w:rsidRPr="00000000">
        <w:rPr>
          <w:rFonts w:ascii="Arial" w:cs="Arial" w:eastAsia="Arial" w:hAnsi="Arial"/>
          <w:color w:val="000000"/>
          <w:sz w:val="22"/>
          <w:szCs w:val="22"/>
          <w:rtl w:val="0"/>
        </w:rPr>
        <w:t xml:space="preserve">the consult documents will be retained by your clinician for a period of up to 60 days on i-scribe platform (or as otherwise required by law) and your clinician may retain consult documents for a different period pursuant to their record keeping systems or as required by law, and i-scribe will temporarily retain a copy for the duration elected by your clinician (or as otherwise required by law).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Patient/Authorised Representative Name: _________________________________</w:t>
      </w:r>
    </w:p>
    <w:p w:rsidR="00000000" w:rsidDel="00000000" w:rsidP="00000000" w:rsidRDefault="00000000" w:rsidRPr="00000000" w14:paraId="0000001F">
      <w:pPr>
        <w:spacing w:after="240" w:before="2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Patient/ Authorised Representative Signature: _______________________________</w:t>
      </w:r>
    </w:p>
    <w:p w:rsidR="00000000" w:rsidDel="00000000" w:rsidP="00000000" w:rsidRDefault="00000000" w:rsidRPr="00000000" w14:paraId="00000021">
      <w:pPr>
        <w:spacing w:after="240" w:before="2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after="240" w:before="240" w:line="276"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Date: ___________________________________________</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1" style="position:absolute;width:595.45pt;height:842.0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3" style="position:absolute;width:595.45pt;height:842.0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pict>
        <v:shape id="WordPictureWatermark2" style="position:absolute;width:595.45pt;height:842.0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0A05D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A05D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A05D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0A05D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A05D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A05D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A05D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A05D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A05D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A05D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A05D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A05D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A05D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A05D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A05D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A05DC"/>
    <w:rPr>
      <w:i w:val="1"/>
      <w:iCs w:val="1"/>
      <w:color w:val="404040" w:themeColor="text1" w:themeTint="0000BF"/>
    </w:rPr>
  </w:style>
  <w:style w:type="paragraph" w:styleId="ListParagraph">
    <w:name w:val="List Paragraph"/>
    <w:basedOn w:val="Normal"/>
    <w:uiPriority w:val="34"/>
    <w:qFormat w:val="1"/>
    <w:rsid w:val="000A05DC"/>
    <w:pPr>
      <w:ind w:left="720"/>
      <w:contextualSpacing w:val="1"/>
    </w:pPr>
  </w:style>
  <w:style w:type="character" w:styleId="IntenseEmphasis">
    <w:name w:val="Intense Emphasis"/>
    <w:basedOn w:val="DefaultParagraphFont"/>
    <w:uiPriority w:val="21"/>
    <w:qFormat w:val="1"/>
    <w:rsid w:val="000A05DC"/>
    <w:rPr>
      <w:i w:val="1"/>
      <w:iCs w:val="1"/>
      <w:color w:val="2f5496" w:themeColor="accent1" w:themeShade="0000BF"/>
    </w:rPr>
  </w:style>
  <w:style w:type="paragraph" w:styleId="IntenseQuote">
    <w:name w:val="Intense Quote"/>
    <w:basedOn w:val="Normal"/>
    <w:next w:val="Normal"/>
    <w:link w:val="IntenseQuoteChar"/>
    <w:uiPriority w:val="30"/>
    <w:qFormat w:val="1"/>
    <w:rsid w:val="000A05D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A05DC"/>
    <w:rPr>
      <w:i w:val="1"/>
      <w:iCs w:val="1"/>
      <w:color w:val="2f5496" w:themeColor="accent1" w:themeShade="0000BF"/>
    </w:rPr>
  </w:style>
  <w:style w:type="character" w:styleId="IntenseReference">
    <w:name w:val="Intense Reference"/>
    <w:basedOn w:val="DefaultParagraphFont"/>
    <w:uiPriority w:val="32"/>
    <w:qFormat w:val="1"/>
    <w:rsid w:val="000A05DC"/>
    <w:rPr>
      <w:b w:val="1"/>
      <w:bCs w:val="1"/>
      <w:smallCaps w:val="1"/>
      <w:color w:val="2f5496" w:themeColor="accent1" w:themeShade="0000BF"/>
      <w:spacing w:val="5"/>
    </w:rPr>
  </w:style>
  <w:style w:type="paragraph" w:styleId="Header">
    <w:name w:val="header"/>
    <w:basedOn w:val="Normal"/>
    <w:link w:val="HeaderChar"/>
    <w:uiPriority w:val="99"/>
    <w:unhideWhenUsed w:val="1"/>
    <w:rsid w:val="000A05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A05DC"/>
  </w:style>
  <w:style w:type="paragraph" w:styleId="Footer">
    <w:name w:val="footer"/>
    <w:basedOn w:val="Normal"/>
    <w:link w:val="FooterChar"/>
    <w:uiPriority w:val="99"/>
    <w:unhideWhenUsed w:val="1"/>
    <w:rsid w:val="000A05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A05DC"/>
  </w:style>
  <w:style w:type="paragraph" w:styleId="Revision">
    <w:name w:val="Revision"/>
    <w:hidden w:val="1"/>
    <w:uiPriority w:val="99"/>
    <w:semiHidden w:val="1"/>
    <w:rsid w:val="002D75DD"/>
    <w:pPr>
      <w:spacing w:after="0" w:line="240" w:lineRule="auto"/>
    </w:pPr>
  </w:style>
  <w:style w:type="character" w:styleId="CommentReference">
    <w:name w:val="annotation reference"/>
    <w:basedOn w:val="DefaultParagraphFont"/>
    <w:uiPriority w:val="99"/>
    <w:semiHidden w:val="1"/>
    <w:unhideWhenUsed w:val="1"/>
    <w:rsid w:val="0099313A"/>
    <w:rPr>
      <w:sz w:val="16"/>
      <w:szCs w:val="16"/>
    </w:rPr>
  </w:style>
  <w:style w:type="paragraph" w:styleId="CommentText">
    <w:name w:val="annotation text"/>
    <w:basedOn w:val="Normal"/>
    <w:link w:val="CommentTextChar"/>
    <w:uiPriority w:val="99"/>
    <w:semiHidden w:val="1"/>
    <w:unhideWhenUsed w:val="1"/>
    <w:rsid w:val="0099313A"/>
    <w:pPr>
      <w:spacing w:line="240" w:lineRule="auto"/>
    </w:pPr>
    <w:rPr>
      <w:sz w:val="20"/>
      <w:szCs w:val="20"/>
    </w:rPr>
  </w:style>
  <w:style w:type="character" w:styleId="CommentTextChar" w:customStyle="1">
    <w:name w:val="Comment Text Char"/>
    <w:basedOn w:val="DefaultParagraphFont"/>
    <w:link w:val="CommentText"/>
    <w:uiPriority w:val="99"/>
    <w:semiHidden w:val="1"/>
    <w:rsid w:val="0099313A"/>
    <w:rPr>
      <w:sz w:val="20"/>
      <w:szCs w:val="20"/>
    </w:rPr>
  </w:style>
  <w:style w:type="paragraph" w:styleId="CommentSubject">
    <w:name w:val="annotation subject"/>
    <w:basedOn w:val="CommentText"/>
    <w:next w:val="CommentText"/>
    <w:link w:val="CommentSubjectChar"/>
    <w:uiPriority w:val="99"/>
    <w:semiHidden w:val="1"/>
    <w:unhideWhenUsed w:val="1"/>
    <w:rsid w:val="0099313A"/>
    <w:rPr>
      <w:b w:val="1"/>
      <w:bCs w:val="1"/>
    </w:rPr>
  </w:style>
  <w:style w:type="character" w:styleId="CommentSubjectChar" w:customStyle="1">
    <w:name w:val="Comment Subject Char"/>
    <w:basedOn w:val="CommentTextChar"/>
    <w:link w:val="CommentSubject"/>
    <w:uiPriority w:val="99"/>
    <w:semiHidden w:val="1"/>
    <w:rsid w:val="0099313A"/>
    <w:rPr>
      <w:b w:val="1"/>
      <w:bCs w:val="1"/>
      <w:sz w:val="20"/>
      <w:szCs w:val="20"/>
    </w:rPr>
  </w:style>
  <w:style w:type="character" w:styleId="Hyperlink">
    <w:name w:val="Hyperlink"/>
    <w:basedOn w:val="DefaultParagraphFont"/>
    <w:uiPriority w:val="99"/>
    <w:unhideWhenUsed w:val="1"/>
    <w:rsid w:val="007C0C16"/>
    <w:rPr>
      <w:color w:val="0563c1" w:themeColor="hyperlink"/>
      <w:u w:val="single"/>
    </w:rPr>
  </w:style>
  <w:style w:type="character" w:styleId="UnresolvedMention">
    <w:name w:val="Unresolved Mention"/>
    <w:basedOn w:val="DefaultParagraphFont"/>
    <w:uiPriority w:val="99"/>
    <w:semiHidden w:val="1"/>
    <w:unhideWhenUsed w:val="1"/>
    <w:rsid w:val="007C0C16"/>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scribe.com.au/privacy-policy/"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x0t9qun4K5VdpfO9SRS0NxIzg==">CgMxLjAyDmguNjF1NWYyZjNhdGxwMg5oLmV0OGt0NW50eHpveTIOaC52aWc1enFoZTVjMnkyDmguZHlpOTNpYXJieTg5Mg5oLmJvdGwzZHhpZnR0aDIOaC5jOWc0Zzk2bWlkM3YyDmgueWkwMG8waTlxNXZnMg5oLnMweWF4NXFmem02YTgAciExWnBNMjk4QXRtb3NBU0lJUjBhM0ZmVHVwUjJsbjJ0am8=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2025-10-30T23:30:00Z</dcterms:created>
  <dc:creator>Damitha Palliyaguruge</dc:creator>
</cp:coreProperties>
</file>